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1A" w:rsidRPr="00797A3D" w:rsidRDefault="00D93E1A" w:rsidP="00D93E1A">
      <w:pPr>
        <w:pStyle w:val="Default"/>
        <w:jc w:val="both"/>
        <w:rPr>
          <w:sz w:val="20"/>
          <w:szCs w:val="20"/>
        </w:rPr>
      </w:pPr>
      <w:r w:rsidRPr="00797A3D">
        <w:rPr>
          <w:sz w:val="20"/>
          <w:szCs w:val="20"/>
        </w:rPr>
        <w:t>For critical applications, dryer can be designed to reduce exiting dew point to -80°F (-62°C). Dryer cycle is based on 4 minute cycle.</w:t>
      </w:r>
      <w:r>
        <w:rPr>
          <w:sz w:val="20"/>
          <w:szCs w:val="20"/>
        </w:rPr>
        <w:t xml:space="preserve">  </w:t>
      </w:r>
      <w:proofErr w:type="spellStart"/>
      <w:r w:rsidRPr="00797A3D">
        <w:rPr>
          <w:sz w:val="20"/>
          <w:szCs w:val="20"/>
        </w:rPr>
        <w:t>Repressurization</w:t>
      </w:r>
      <w:proofErr w:type="spellEnd"/>
      <w:r w:rsidRPr="00797A3D">
        <w:rPr>
          <w:sz w:val="20"/>
          <w:szCs w:val="20"/>
        </w:rPr>
        <w:t xml:space="preserve"> circuit is added to ensure full </w:t>
      </w:r>
      <w:proofErr w:type="spellStart"/>
      <w:r w:rsidRPr="00797A3D">
        <w:rPr>
          <w:sz w:val="20"/>
          <w:szCs w:val="20"/>
        </w:rPr>
        <w:t>repressurization</w:t>
      </w:r>
      <w:proofErr w:type="spellEnd"/>
      <w:r w:rsidRPr="00797A3D">
        <w:rPr>
          <w:sz w:val="20"/>
          <w:szCs w:val="20"/>
        </w:rPr>
        <w:t xml:space="preserve"> at switchover.</w:t>
      </w:r>
      <w:r>
        <w:rPr>
          <w:sz w:val="20"/>
          <w:szCs w:val="20"/>
        </w:rPr>
        <w:t xml:space="preserve">  </w:t>
      </w:r>
      <w:proofErr w:type="gramStart"/>
      <w:r w:rsidRPr="00797A3D">
        <w:rPr>
          <w:sz w:val="20"/>
          <w:szCs w:val="20"/>
        </w:rPr>
        <w:t>Includes adjustable purge and pressure relief valves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   </w:t>
      </w:r>
      <w:r w:rsidRPr="00797A3D">
        <w:rPr>
          <w:bCs/>
          <w:sz w:val="20"/>
          <w:szCs w:val="20"/>
          <w:u w:val="single"/>
        </w:rPr>
        <w:t>Note</w:t>
      </w:r>
      <w:r>
        <w:rPr>
          <w:bCs/>
          <w:sz w:val="20"/>
          <w:szCs w:val="20"/>
          <w:u w:val="single"/>
        </w:rPr>
        <w:t xml:space="preserve"> that there is a </w:t>
      </w:r>
      <w:r w:rsidRPr="00797A3D">
        <w:rPr>
          <w:bCs/>
          <w:sz w:val="20"/>
          <w:szCs w:val="20"/>
          <w:u w:val="single"/>
        </w:rPr>
        <w:t>reduced flow capacity</w:t>
      </w:r>
      <w:r>
        <w:rPr>
          <w:bCs/>
          <w:sz w:val="20"/>
          <w:szCs w:val="20"/>
          <w:u w:val="single"/>
        </w:rPr>
        <w:t xml:space="preserve"> with this option</w:t>
      </w:r>
      <w:r w:rsidRPr="00797A3D">
        <w:rPr>
          <w:bCs/>
          <w:sz w:val="20"/>
          <w:szCs w:val="20"/>
          <w:u w:val="single"/>
        </w:rPr>
        <w:t>.</w:t>
      </w:r>
      <w:r>
        <w:rPr>
          <w:bCs/>
          <w:sz w:val="20"/>
          <w:szCs w:val="20"/>
        </w:rPr>
        <w:t xml:space="preserve">  </w:t>
      </w:r>
      <w:r w:rsidRPr="00797A3D">
        <w:rPr>
          <w:sz w:val="20"/>
          <w:szCs w:val="20"/>
        </w:rPr>
        <w:t>Moisture Load Control not available. Contact Factory for recommendations.</w:t>
      </w:r>
    </w:p>
    <w:p w:rsidR="00DC4199" w:rsidRPr="00AE24AC" w:rsidRDefault="00DC4199" w:rsidP="00AE2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C4199" w:rsidRPr="00AE24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AC"/>
    <w:rsid w:val="00AE24AC"/>
    <w:rsid w:val="00D93E1A"/>
    <w:rsid w:val="00DC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4A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4A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2014-02-10T13:24:00Z</dcterms:created>
  <dcterms:modified xsi:type="dcterms:W3CDTF">2014-02-10T13:24:00Z</dcterms:modified>
</cp:coreProperties>
</file>